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10"/>
      </w:tblGrid>
      <w:tr w:rsidR="00484621" w:rsidTr="00DC5D56">
        <w:trPr>
          <w:trHeight w:val="134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jc w:val="center"/>
              <w:rPr>
                <w:rFonts w:ascii="Britannic Bold" w:hAnsi="Britannic Bold" w:cs="Britannic Bold"/>
                <w:b/>
                <w:bCs/>
              </w:rPr>
            </w:pPr>
          </w:p>
          <w:p w:rsidR="00484621" w:rsidRPr="00BA678E" w:rsidRDefault="00484621">
            <w:pPr>
              <w:jc w:val="center"/>
              <w:rPr>
                <w:rFonts w:ascii="Britannic Bold" w:hAnsi="Britannic Bold" w:cs="Britannic Bold"/>
                <w:b/>
                <w:bCs/>
                <w:sz w:val="24"/>
              </w:rPr>
            </w:pPr>
            <w:r w:rsidRPr="00BA678E">
              <w:rPr>
                <w:rFonts w:ascii="Britannic Bold" w:hAnsi="Britannic Bold" w:cs="Britannic Bold"/>
                <w:b/>
                <w:bCs/>
                <w:sz w:val="24"/>
              </w:rPr>
              <w:t xml:space="preserve">TRANSITION </w:t>
            </w:r>
            <w:r w:rsidRPr="00BA678E">
              <w:rPr>
                <w:rFonts w:ascii="Britannic Bold" w:hAnsi="Britannic Bold" w:cs="Britannic Bold"/>
                <w:b/>
                <w:bCs/>
              </w:rPr>
              <w:t>YEAR</w:t>
            </w:r>
            <w:r w:rsidRPr="00BA678E">
              <w:rPr>
                <w:rFonts w:ascii="Britannic Bold" w:hAnsi="Britannic Bold" w:cs="Britannic Bold"/>
                <w:b/>
                <w:bCs/>
                <w:sz w:val="24"/>
              </w:rPr>
              <w:t xml:space="preserve"> UNITS</w:t>
            </w:r>
          </w:p>
          <w:p w:rsidR="00484621" w:rsidRDefault="00484621">
            <w:pPr>
              <w:jc w:val="center"/>
            </w:pPr>
          </w:p>
        </w:tc>
        <w:bookmarkStart w:id="0" w:name="_GoBack"/>
        <w:bookmarkEnd w:id="0"/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Title of Transition Unit</w:t>
            </w:r>
          </w:p>
        </w:tc>
      </w:tr>
      <w:tr w:rsidR="00484621" w:rsidTr="00DC5D56">
        <w:trPr>
          <w:trHeight w:val="1403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/>
          <w:p w:rsidR="00484621" w:rsidRDefault="00484621" w:rsidP="0088071A">
            <w:r>
              <w:t xml:space="preserve">Religious Education </w:t>
            </w:r>
            <w:r>
              <w:rPr>
                <w:lang w:val="en-IE"/>
              </w:rPr>
              <w:t>–</w:t>
            </w:r>
            <w:r>
              <w:t xml:space="preserve"> Faith Matters</w:t>
            </w:r>
          </w:p>
          <w:p w:rsidR="00484621" w:rsidRDefault="00484621" w:rsidP="0088071A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Area of Study</w:t>
            </w:r>
          </w:p>
        </w:tc>
      </w:tr>
      <w:tr w:rsidR="00484621" w:rsidTr="00DC5D56">
        <w:trPr>
          <w:trHeight w:val="1403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/>
          <w:p w:rsidR="00484621" w:rsidRDefault="00484621" w:rsidP="0088071A">
            <w:r>
              <w:t>Moral, Social, Personal and Faith Development</w:t>
            </w:r>
          </w:p>
          <w:p w:rsidR="00484621" w:rsidRDefault="00484621" w:rsidP="0088071A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Overview</w:t>
            </w:r>
          </w:p>
        </w:tc>
      </w:tr>
      <w:tr w:rsidR="00484621" w:rsidTr="00DC5D56">
        <w:trPr>
          <w:trHeight w:val="6567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/>
          <w:p w:rsidR="00484621" w:rsidRDefault="00484621" w:rsidP="0088071A">
            <w:r>
              <w:t>This unit provides the students with an opportunity to explore the way in which they might find God through:</w:t>
            </w:r>
          </w:p>
          <w:p w:rsidR="00484621" w:rsidRDefault="00484621" w:rsidP="0088071A">
            <w:r>
              <w:t>Engaging with what it means to be active stewards of creation</w:t>
            </w:r>
          </w:p>
          <w:p w:rsidR="00484621" w:rsidRDefault="00484621" w:rsidP="0088071A">
            <w:r>
              <w:t>Experiencing Mindfulness through contemplating on a variety of works of art</w:t>
            </w:r>
          </w:p>
          <w:p w:rsidR="00484621" w:rsidRDefault="00484621" w:rsidP="0088071A">
            <w:r>
              <w:t>Exploring attitudes towards substance abuse</w:t>
            </w:r>
          </w:p>
          <w:p w:rsidR="00484621" w:rsidRDefault="00484621" w:rsidP="0088071A">
            <w:r>
              <w:t>Engaging with a selection of the miracles of Jesus and their meaning for us today</w:t>
            </w:r>
          </w:p>
          <w:p w:rsidR="00484621" w:rsidRDefault="00484621" w:rsidP="0088071A">
            <w:r>
              <w:t>Addressing cyber bulling in their communities</w:t>
            </w:r>
          </w:p>
          <w:p w:rsidR="00484621" w:rsidRDefault="00484621" w:rsidP="0088071A">
            <w:r>
              <w:t>Exploring RSE in a values based context</w:t>
            </w:r>
          </w:p>
          <w:p w:rsidR="00484621" w:rsidRDefault="00484621" w:rsidP="0088071A">
            <w:r>
              <w:t>Participating in a variety of prayer experiences</w:t>
            </w:r>
          </w:p>
          <w:p w:rsidR="00484621" w:rsidRDefault="00484621" w:rsidP="0088071A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lastRenderedPageBreak/>
              <w:t>4.</w:t>
            </w:r>
            <w:r>
              <w:rPr>
                <w:b/>
                <w:bCs/>
              </w:rPr>
              <w:tab/>
              <w:t>Links</w:t>
            </w:r>
          </w:p>
        </w:tc>
      </w:tr>
      <w:tr w:rsidR="00484621" w:rsidTr="00DC5D56">
        <w:trPr>
          <w:trHeight w:val="88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rPr>
                <w:b/>
                <w:bCs/>
              </w:rPr>
            </w:pPr>
          </w:p>
          <w:p w:rsidR="00484621" w:rsidRDefault="00484621" w:rsidP="0088071A">
            <w:r>
              <w:t>Art, CSPE, SPHE and English</w:t>
            </w: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Summary Outline of the Unit</w:t>
            </w:r>
          </w:p>
        </w:tc>
      </w:tr>
      <w:tr w:rsidR="00484621" w:rsidTr="00DC5D56">
        <w:trPr>
          <w:trHeight w:val="14794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Be the Change</w:t>
            </w:r>
          </w:p>
          <w:p w:rsidR="00484621" w:rsidRDefault="00484621">
            <w:r>
              <w:rPr>
                <w:lang w:val="en-IE"/>
              </w:rPr>
              <w:t>“</w:t>
            </w:r>
            <w:r>
              <w:t xml:space="preserve">Be the Change” is a unique </w:t>
            </w:r>
            <w:proofErr w:type="spellStart"/>
            <w:r>
              <w:t>programme</w:t>
            </w:r>
            <w:proofErr w:type="spellEnd"/>
            <w:r>
              <w:t xml:space="preserve"> that considers the current state of our environmental, social and political well-being and how we can all be part of positive change and be active stewards of creation.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The Miracles of Jesus</w:t>
            </w:r>
          </w:p>
          <w:p w:rsidR="00484621" w:rsidRDefault="00484621">
            <w:r>
              <w:t>Students will explore a selection of the miracles of Jesus and the relevance and implications of these for our lives today.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  <w:lang w:val="en-IE"/>
              </w:rPr>
              <w:t>“</w:t>
            </w:r>
            <w:r>
              <w:rPr>
                <w:b/>
                <w:bCs/>
              </w:rPr>
              <w:t>Up to US”</w:t>
            </w:r>
          </w:p>
          <w:p w:rsidR="00484621" w:rsidRDefault="00484621">
            <w:r>
              <w:t xml:space="preserve">Through involvement in the above </w:t>
            </w:r>
            <w:proofErr w:type="spellStart"/>
            <w:r>
              <w:t>programme</w:t>
            </w:r>
            <w:proofErr w:type="spellEnd"/>
            <w:r>
              <w:t xml:space="preserve"> students will engage in addressing bullying, especially cyber bullying in their communities.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Mindfulness through Art</w:t>
            </w:r>
          </w:p>
          <w:p w:rsidR="00484621" w:rsidRDefault="00484621">
            <w:r>
              <w:t>Students will explore a selection of works of art through the technique of Mindfulness as a means to cultivating calm and happiness and a positive way of relating to the world.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The Liturgical Year</w:t>
            </w:r>
          </w:p>
          <w:p w:rsidR="00484621" w:rsidRDefault="00484621">
            <w:r>
              <w:t xml:space="preserve">Students will participate in a variety of liturgies and activities to mark the importance of the liturgical year in the Christian calendar. 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Substance Use</w:t>
            </w:r>
          </w:p>
          <w:p w:rsidR="00484621" w:rsidRDefault="00484621">
            <w:r>
              <w:t>Students will be given the opportunity to explore their attitudes towards alcohol and drugs and the impact on themselves and their environment.</w:t>
            </w:r>
          </w:p>
          <w:p w:rsidR="00484621" w:rsidRDefault="00484621"/>
          <w:p w:rsidR="00484621" w:rsidRDefault="00484621"/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The Call to Service.</w:t>
            </w:r>
          </w:p>
          <w:p w:rsidR="00484621" w:rsidRDefault="00484621">
            <w:r>
              <w:lastRenderedPageBreak/>
              <w:t xml:space="preserve">Through a study of the film “Noble” students will reflect on the Christian ideal of giving rather than receiving. 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Relationships and Sexuality Education</w:t>
            </w:r>
          </w:p>
          <w:p w:rsidR="00484621" w:rsidRDefault="00484621">
            <w:r>
              <w:t>Students will explore the area of RSE in a values-based approach according to Department guidelines.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Mind Your Mind Week</w:t>
            </w:r>
          </w:p>
          <w:p w:rsidR="00484621" w:rsidRDefault="00484621">
            <w:r>
              <w:t xml:space="preserve">TY classes will </w:t>
            </w:r>
            <w:proofErr w:type="spellStart"/>
            <w:r>
              <w:t>organise</w:t>
            </w:r>
            <w:proofErr w:type="spellEnd"/>
            <w:r>
              <w:t xml:space="preserve"> and implement a variety of activities to promote positive mental health in the school community and beyond.</w:t>
            </w:r>
          </w:p>
          <w:p w:rsidR="00484621" w:rsidRDefault="00484621"/>
          <w:p w:rsidR="00484621" w:rsidRDefault="00484621">
            <w:r>
              <w:rPr>
                <w:b/>
                <w:bCs/>
              </w:rPr>
              <w:t>Retreat</w:t>
            </w:r>
            <w:r>
              <w:t>:  An opportunity for a retreat experience will be offered to students during the course of the year.</w:t>
            </w:r>
          </w:p>
          <w:p w:rsidR="00484621" w:rsidRDefault="00484621"/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lastRenderedPageBreak/>
              <w:t>6.</w:t>
            </w:r>
            <w:r>
              <w:rPr>
                <w:b/>
                <w:bCs/>
              </w:rPr>
              <w:tab/>
              <w:t>Breakdown of the Unit</w:t>
            </w:r>
          </w:p>
        </w:tc>
      </w:tr>
      <w:tr w:rsidR="00484621" w:rsidTr="00DC5D56">
        <w:trPr>
          <w:trHeight w:val="199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>Three 40 minute classes per week. Students will also engage in research activity outside of school hours</w:t>
            </w:r>
          </w:p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Aims</w:t>
            </w: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i/>
                <w:iCs/>
              </w:rPr>
              <w:t>This Transition Unit aims to:</w:t>
            </w:r>
          </w:p>
        </w:tc>
      </w:tr>
      <w:tr w:rsidR="00484621" w:rsidTr="00DC5D56">
        <w:trPr>
          <w:trHeight w:val="1983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spacing w:line="360" w:lineRule="atLeast"/>
              <w:jc w:val="both"/>
            </w:pP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Develop a sense of the importance of Christian values in everyday life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Learning Outcomes</w:t>
            </w:r>
          </w:p>
        </w:tc>
      </w:tr>
      <w:tr w:rsidR="00484621" w:rsidTr="00DC5D56">
        <w:trPr>
          <w:trHeight w:val="65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i/>
                <w:iCs/>
              </w:rPr>
              <w:t>On completion of this unit students should be able to:</w:t>
            </w:r>
          </w:p>
        </w:tc>
      </w:tr>
      <w:tr w:rsidR="00484621" w:rsidTr="00DC5D56">
        <w:trPr>
          <w:trHeight w:val="7185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Develop an appreciation of the need for reflection and prayer in daily life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Be conscious of being active stewards of creation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proofErr w:type="spellStart"/>
            <w:r>
              <w:t>Realise</w:t>
            </w:r>
            <w:proofErr w:type="spellEnd"/>
            <w:r>
              <w:t xml:space="preserve"> that God is to be found in the ordinary and the extraordinary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Practice the art of Mindfulness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Appreciate the need for Christian values in everyday life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t xml:space="preserve">&gt;  Have a responsible attitude towards alcohol and drugs 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t xml:space="preserve">     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Key Skills</w:t>
            </w:r>
          </w:p>
        </w:tc>
      </w:tr>
      <w:tr w:rsidR="00484621" w:rsidTr="00DC5D56">
        <w:trPr>
          <w:trHeight w:val="245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Information Processing</w:t>
            </w:r>
          </w:p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193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Critical and Creative Thinking</w:t>
            </w:r>
          </w:p>
          <w:p w:rsidR="00484621" w:rsidRDefault="00484621"/>
          <w:p w:rsidR="00484621" w:rsidRDefault="00484621"/>
        </w:tc>
      </w:tr>
      <w:tr w:rsidR="00484621" w:rsidTr="00DC5D56">
        <w:trPr>
          <w:trHeight w:val="245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Communicating</w:t>
            </w:r>
          </w:p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245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Working with Others</w:t>
            </w:r>
          </w:p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350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Being Personally Effective</w:t>
            </w:r>
          </w:p>
          <w:p w:rsidR="00484621" w:rsidRDefault="00484621"/>
          <w:p w:rsidR="00484621" w:rsidRDefault="00484621"/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Methodologies</w:t>
            </w:r>
          </w:p>
        </w:tc>
      </w:tr>
      <w:tr w:rsidR="00484621" w:rsidTr="00DC5D56">
        <w:trPr>
          <w:trHeight w:val="177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360"/>
            </w:pPr>
          </w:p>
          <w:p w:rsidR="00484621" w:rsidRDefault="00484621">
            <w:r>
              <w:t>Whole class teaching; individual assignments; group work; role play; reflective learning; structured discussion; use of ICT; practical activities; creating displays; project work.</w:t>
            </w: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Assessment Methods</w:t>
            </w:r>
          </w:p>
        </w:tc>
      </w:tr>
      <w:tr w:rsidR="00484621" w:rsidTr="00DC5D56">
        <w:trPr>
          <w:trHeight w:val="8007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>
            <w:r>
              <w:rPr>
                <w:b/>
                <w:bCs/>
              </w:rPr>
              <w:lastRenderedPageBreak/>
              <w:t>Ongoing</w:t>
            </w:r>
          </w:p>
          <w:p w:rsidR="00484621" w:rsidRDefault="00484621"/>
          <w:p w:rsidR="00484621" w:rsidRDefault="00484621">
            <w:r>
              <w:t>Assessment at the end of each module. (method to be decided)</w:t>
            </w:r>
          </w:p>
          <w:p w:rsidR="00484621" w:rsidRDefault="00484621"/>
          <w:p w:rsidR="00484621" w:rsidRDefault="00484621">
            <w:r>
              <w:t>Individual homework exercises</w:t>
            </w:r>
          </w:p>
          <w:p w:rsidR="00484621" w:rsidRDefault="00484621"/>
          <w:p w:rsidR="00484621" w:rsidRDefault="00484621">
            <w:r>
              <w:t>Gratitude journals (individual)</w:t>
            </w:r>
          </w:p>
          <w:p w:rsidR="00484621" w:rsidRDefault="00484621">
            <w:pPr>
              <w:rPr>
                <w:b/>
                <w:bCs/>
              </w:rPr>
            </w:pPr>
          </w:p>
          <w:p w:rsidR="00484621" w:rsidRDefault="00484621">
            <w:r>
              <w:rPr>
                <w:u w:val="single"/>
              </w:rPr>
              <w:t>Term 1</w:t>
            </w:r>
            <w:r>
              <w:t>: “Be the Change” workshop (30 credits)</w:t>
            </w:r>
          </w:p>
          <w:p w:rsidR="00484621" w:rsidRDefault="00484621">
            <w:pPr>
              <w:rPr>
                <w:b/>
                <w:bCs/>
              </w:rPr>
            </w:pPr>
          </w:p>
          <w:p w:rsidR="00484621" w:rsidRDefault="00484621">
            <w:r>
              <w:rPr>
                <w:u w:val="single"/>
              </w:rPr>
              <w:t>Term 2</w:t>
            </w:r>
            <w:r>
              <w:rPr>
                <w:b/>
                <w:bCs/>
              </w:rPr>
              <w:t xml:space="preserve">: </w:t>
            </w:r>
            <w:r>
              <w:t xml:space="preserve"> Alcohol initiative (30 credits)</w:t>
            </w:r>
          </w:p>
          <w:p w:rsidR="00484621" w:rsidRDefault="00484621"/>
          <w:p w:rsidR="00484621" w:rsidRDefault="00484621">
            <w:r>
              <w:rPr>
                <w:u w:val="single"/>
              </w:rPr>
              <w:t>Term 3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t>Gratitude journals  (30 credits)</w:t>
            </w:r>
          </w:p>
          <w:p w:rsidR="00484621" w:rsidRDefault="00484621">
            <w:pPr>
              <w:rPr>
                <w:b/>
                <w:bCs/>
              </w:rPr>
            </w:pPr>
          </w:p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Evaluation</w:t>
            </w:r>
          </w:p>
        </w:tc>
      </w:tr>
      <w:tr w:rsidR="00484621" w:rsidTr="00DC5D56">
        <w:trPr>
          <w:trHeight w:val="170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>Students will evaluate each module and give constructive feedback to the teacher</w:t>
            </w:r>
          </w:p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>Resources</w:t>
            </w:r>
          </w:p>
        </w:tc>
      </w:tr>
      <w:tr w:rsidR="00484621" w:rsidTr="00DC5D56">
        <w:trPr>
          <w:trHeight w:val="562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Be the Change DVD material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lang w:val="en-IE"/>
              </w:rPr>
              <w:t>Jerusalem Bible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lang w:val="en-IE"/>
              </w:rPr>
              <w:t>“Under the Influence” substance use pack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rPr>
                <w:lang w:val="en-IE"/>
              </w:rPr>
              <w:t>“Up to Us” cyber bullying programme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 xml:space="preserve">A Selection of resources from the Loreto Education Office and the RE </w:t>
            </w:r>
            <w:proofErr w:type="spellStart"/>
            <w:r>
              <w:t>Dept</w:t>
            </w:r>
            <w:proofErr w:type="spellEnd"/>
            <w:r>
              <w:t xml:space="preserve"> Library</w:t>
            </w: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</w:tc>
      </w:tr>
      <w:tr w:rsidR="00484621" w:rsidTr="00DC5D56">
        <w:trPr>
          <w:trHeight w:val="527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b/>
                <w:bCs/>
              </w:rPr>
              <w:t xml:space="preserve">14. Numeracy </w:t>
            </w:r>
          </w:p>
        </w:tc>
      </w:tr>
      <w:tr w:rsidR="00484621" w:rsidTr="00DC5D56">
        <w:trPr>
          <w:trHeight w:val="148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>Page numbers:  Percentages in relation to destruction of planet earth</w:t>
            </w:r>
          </w:p>
          <w:p w:rsidR="00484621" w:rsidRDefault="00484621"/>
          <w:p w:rsidR="00484621" w:rsidRDefault="00484621"/>
          <w:p w:rsidR="00484621" w:rsidRDefault="00484621"/>
          <w:p w:rsidR="00484621" w:rsidRDefault="00484621"/>
          <w:p w:rsidR="00484621" w:rsidRDefault="00484621"/>
          <w:p w:rsidR="00484621" w:rsidRDefault="00484621">
            <w:r>
              <w:lastRenderedPageBreak/>
              <w:t xml:space="preserve">Creating Lists: </w:t>
            </w:r>
          </w:p>
          <w:p w:rsidR="00484621" w:rsidRDefault="00484621">
            <w:r>
              <w:t>Membership Numbers in World Religions, 5 pillars of Islam etc.</w:t>
            </w:r>
          </w:p>
          <w:p w:rsidR="00484621" w:rsidRDefault="00484621"/>
        </w:tc>
      </w:tr>
      <w:tr w:rsidR="00484621" w:rsidTr="00DC5D56">
        <w:trPr>
          <w:trHeight w:val="65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b/>
                <w:bCs/>
              </w:rPr>
              <w:lastRenderedPageBreak/>
              <w:t>15. Literacy</w:t>
            </w:r>
          </w:p>
        </w:tc>
      </w:tr>
      <w:tr w:rsidR="00484621" w:rsidTr="00DC5D56">
        <w:trPr>
          <w:trHeight w:val="148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>New key words connected with science, evolution and planet earth</w:t>
            </w:r>
          </w:p>
          <w:p w:rsidR="00484621" w:rsidRDefault="00484621"/>
          <w:p w:rsidR="00484621" w:rsidRDefault="00484621">
            <w:r>
              <w:t>Reading of the novel: Tuesdays with Morrie</w:t>
            </w:r>
          </w:p>
          <w:p w:rsidR="00484621" w:rsidRDefault="00484621"/>
          <w:p w:rsidR="00484621" w:rsidRDefault="00484621">
            <w:r>
              <w:t>New key words in Art appreciation: foreground, background, explicit/implicit representations.</w:t>
            </w:r>
          </w:p>
          <w:p w:rsidR="00484621" w:rsidRDefault="00484621"/>
          <w:p w:rsidR="00484621" w:rsidRDefault="00484621">
            <w:r>
              <w:t>Reading articles in Face-Up magazine.</w:t>
            </w:r>
          </w:p>
        </w:tc>
      </w:tr>
    </w:tbl>
    <w:p w:rsidR="00484621" w:rsidRDefault="00484621">
      <w:pPr>
        <w:overflowPunct/>
        <w:autoSpaceDE w:val="0"/>
        <w:autoSpaceDN w:val="0"/>
        <w:spacing w:after="0" w:line="240" w:lineRule="auto"/>
      </w:pPr>
    </w:p>
    <w:p w:rsidR="00484621" w:rsidRDefault="00484621"/>
    <w:p w:rsidR="00484621" w:rsidRDefault="00484621"/>
    <w:sectPr w:rsidR="00484621" w:rsidSect="00484621">
      <w:headerReference w:type="default" r:id="rId7"/>
      <w:footerReference w:type="default" r:id="rId8"/>
      <w:pgSz w:w="11905" w:h="16836"/>
      <w:pgMar w:top="1134" w:right="1440" w:bottom="1134" w:left="144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78" w:rsidRDefault="00703F78" w:rsidP="00484621">
      <w:pPr>
        <w:spacing w:after="0" w:line="240" w:lineRule="auto"/>
      </w:pPr>
      <w:r>
        <w:separator/>
      </w:r>
    </w:p>
  </w:endnote>
  <w:endnote w:type="continuationSeparator" w:id="0">
    <w:p w:rsidR="00703F78" w:rsidRDefault="00703F78" w:rsidP="0048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21" w:rsidRDefault="00484621">
    <w:pPr>
      <w:tabs>
        <w:tab w:val="center" w:pos="4512"/>
        <w:tab w:val="right" w:pos="9025"/>
      </w:tabs>
      <w:rPr>
        <w:rFonts w:eastAsia="Times New Roman"/>
        <w:kern w:val="0"/>
        <w:sz w:val="24"/>
        <w:szCs w:val="24"/>
        <w:lang w:val="en-IE"/>
      </w:rPr>
    </w:pPr>
  </w:p>
  <w:p w:rsidR="00484621" w:rsidRDefault="00484621">
    <w:pPr>
      <w:tabs>
        <w:tab w:val="center" w:pos="4512"/>
        <w:tab w:val="right" w:pos="9025"/>
      </w:tabs>
      <w:rPr>
        <w:rFonts w:cstheme="minorBidi"/>
        <w:kern w:val="0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78" w:rsidRDefault="00703F78" w:rsidP="00484621">
      <w:pPr>
        <w:spacing w:after="0" w:line="240" w:lineRule="auto"/>
      </w:pPr>
      <w:r>
        <w:separator/>
      </w:r>
    </w:p>
  </w:footnote>
  <w:footnote w:type="continuationSeparator" w:id="0">
    <w:p w:rsidR="00703F78" w:rsidRDefault="00703F78" w:rsidP="0048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21" w:rsidRDefault="00484621">
    <w:pPr>
      <w:tabs>
        <w:tab w:val="center" w:pos="4512"/>
        <w:tab w:val="right" w:pos="9025"/>
      </w:tabs>
      <w:rPr>
        <w:rFonts w:eastAsia="Times New Roman"/>
        <w:kern w:val="0"/>
        <w:sz w:val="24"/>
        <w:szCs w:val="24"/>
        <w:lang w:val="en-IE"/>
      </w:rPr>
    </w:pPr>
  </w:p>
  <w:p w:rsidR="00484621" w:rsidRDefault="00484621">
    <w:pPr>
      <w:tabs>
        <w:tab w:val="center" w:pos="4512"/>
        <w:tab w:val="right" w:pos="9025"/>
      </w:tabs>
      <w:rPr>
        <w:rFonts w:cstheme="minorBidi"/>
        <w:kern w:val="0"/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84621"/>
    <w:rsid w:val="00484621"/>
    <w:rsid w:val="00703F78"/>
    <w:rsid w:val="0088071A"/>
    <w:rsid w:val="00BA678E"/>
    <w:rsid w:val="00CD430C"/>
    <w:rsid w:val="00D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tLeast"/>
    </w:pPr>
    <w:rPr>
      <w:rFonts w:ascii="Calibri" w:hAnsi="Calibri" w:cs="Calibri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tLeast"/>
    </w:pPr>
    <w:rPr>
      <w:rFonts w:ascii="Calibri" w:hAnsi="Calibri" w:cs="Calibri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Library</dc:creator>
  <cp:lastModifiedBy>Loreto Library</cp:lastModifiedBy>
  <cp:revision>4</cp:revision>
  <dcterms:created xsi:type="dcterms:W3CDTF">2015-09-28T10:15:00Z</dcterms:created>
  <dcterms:modified xsi:type="dcterms:W3CDTF">2015-09-28T10:16:00Z</dcterms:modified>
</cp:coreProperties>
</file>